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A4DC1" w14:textId="77777777" w:rsidR="00A21817" w:rsidRPr="00A21817" w:rsidRDefault="00A21817" w:rsidP="00A21817">
      <w:pPr>
        <w:rPr>
          <w:rFonts w:ascii="Times New Roman" w:hAnsi="Times New Roman" w:cs="Times New Roman"/>
          <w:b/>
          <w:bCs/>
          <w:sz w:val="28"/>
          <w:szCs w:val="28"/>
        </w:rPr>
      </w:pPr>
    </w:p>
    <w:tbl>
      <w:tblPr>
        <w:tblStyle w:val="TableGrid"/>
        <w:tblW w:w="1063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095"/>
      </w:tblGrid>
      <w:tr w:rsidR="00A21817" w:rsidRPr="00A21817" w14:paraId="2ABC3AA7" w14:textId="77777777" w:rsidTr="00A21817">
        <w:tc>
          <w:tcPr>
            <w:tcW w:w="4537" w:type="dxa"/>
          </w:tcPr>
          <w:p w14:paraId="3015C84F" w14:textId="4FBEE36A" w:rsidR="00A21817" w:rsidRPr="00A21817" w:rsidRDefault="00A21817" w:rsidP="00A21817">
            <w:pPr>
              <w:jc w:val="center"/>
              <w:rPr>
                <w:rFonts w:ascii="Times New Roman" w:hAnsi="Times New Roman" w:cs="Times New Roman"/>
                <w:sz w:val="28"/>
                <w:szCs w:val="28"/>
              </w:rPr>
            </w:pPr>
            <w:r w:rsidRPr="00A21817">
              <w:rPr>
                <w:rFonts w:ascii="Times New Roman" w:hAnsi="Times New Roman" w:cs="Times New Roman"/>
                <w:sz w:val="28"/>
                <w:szCs w:val="28"/>
              </w:rPr>
              <w:t>UBND XÃ THANH BÌNH</w:t>
            </w:r>
          </w:p>
        </w:tc>
        <w:tc>
          <w:tcPr>
            <w:tcW w:w="6095" w:type="dxa"/>
          </w:tcPr>
          <w:p w14:paraId="4EB256E4" w14:textId="69832402" w:rsidR="00A21817" w:rsidRPr="00A21817" w:rsidRDefault="00A21817" w:rsidP="00A21817">
            <w:pPr>
              <w:jc w:val="center"/>
              <w:rPr>
                <w:rFonts w:ascii="Times New Roman" w:hAnsi="Times New Roman" w:cs="Times New Roman"/>
                <w:b/>
                <w:bCs/>
                <w:sz w:val="28"/>
                <w:szCs w:val="28"/>
              </w:rPr>
            </w:pPr>
            <w:r w:rsidRPr="00A21817">
              <w:rPr>
                <w:rFonts w:ascii="Times New Roman" w:hAnsi="Times New Roman" w:cs="Times New Roman"/>
                <w:b/>
                <w:bCs/>
                <w:sz w:val="28"/>
                <w:szCs w:val="28"/>
              </w:rPr>
              <w:t>CỘNG HÒA XÃ HỘI CHỦ NGHĨA VIỆT NAM</w:t>
            </w:r>
          </w:p>
        </w:tc>
      </w:tr>
      <w:tr w:rsidR="00A21817" w:rsidRPr="00A21817" w14:paraId="55FB9B3E" w14:textId="77777777" w:rsidTr="00A21817">
        <w:trPr>
          <w:trHeight w:val="683"/>
        </w:trPr>
        <w:tc>
          <w:tcPr>
            <w:tcW w:w="4537" w:type="dxa"/>
          </w:tcPr>
          <w:p w14:paraId="1222D9A2" w14:textId="34CDA399" w:rsidR="00A21817" w:rsidRPr="00A21817" w:rsidRDefault="00A21817" w:rsidP="00A21817">
            <w:pPr>
              <w:jc w:val="center"/>
              <w:rPr>
                <w:rFonts w:ascii="Times New Roman" w:hAnsi="Times New Roman" w:cs="Times New Roman"/>
                <w:b/>
                <w:bCs/>
                <w:sz w:val="28"/>
                <w:szCs w:val="28"/>
              </w:rPr>
            </w:pPr>
            <w:r w:rsidRPr="00A21817">
              <w:rPr>
                <w:rFonts w:ascii="Times New Roman" w:hAnsi="Times New Roman" w:cs="Times New Roman"/>
                <w:b/>
                <w:bCs/>
                <w:sz w:val="28"/>
                <w:szCs w:val="28"/>
              </w:rPr>
              <w:t>TRƯỜN</w:t>
            </w:r>
            <w:r w:rsidRPr="00A21817">
              <w:rPr>
                <w:rFonts w:ascii="Times New Roman" w:hAnsi="Times New Roman" w:cs="Times New Roman"/>
                <w:b/>
                <w:bCs/>
                <w:sz w:val="28"/>
                <w:szCs w:val="28"/>
                <w:u w:val="single"/>
              </w:rPr>
              <w:t xml:space="preserve">G MẦM NON LIÊM </w:t>
            </w:r>
            <w:r w:rsidRPr="00A21817">
              <w:rPr>
                <w:rFonts w:ascii="Times New Roman" w:hAnsi="Times New Roman" w:cs="Times New Roman"/>
                <w:b/>
                <w:bCs/>
                <w:sz w:val="28"/>
                <w:szCs w:val="28"/>
              </w:rPr>
              <w:t>SƠN</w:t>
            </w:r>
          </w:p>
        </w:tc>
        <w:tc>
          <w:tcPr>
            <w:tcW w:w="6095" w:type="dxa"/>
          </w:tcPr>
          <w:p w14:paraId="5E03E1D5" w14:textId="71282641" w:rsidR="00A21817" w:rsidRPr="00A21817" w:rsidRDefault="00A21817" w:rsidP="00A21817">
            <w:pPr>
              <w:jc w:val="center"/>
              <w:rPr>
                <w:rFonts w:ascii="Times New Roman" w:hAnsi="Times New Roman" w:cs="Times New Roman"/>
                <w:b/>
                <w:bCs/>
                <w:sz w:val="28"/>
                <w:szCs w:val="28"/>
                <w:u w:val="single"/>
              </w:rPr>
            </w:pPr>
            <w:r w:rsidRPr="00A21817">
              <w:rPr>
                <w:rFonts w:ascii="Times New Roman" w:hAnsi="Times New Roman" w:cs="Times New Roman"/>
                <w:b/>
                <w:bCs/>
                <w:sz w:val="28"/>
                <w:szCs w:val="28"/>
                <w:u w:val="single"/>
              </w:rPr>
              <w:t>Độc lập- Tự do- Hạnh phúc</w:t>
            </w:r>
          </w:p>
        </w:tc>
      </w:tr>
      <w:tr w:rsidR="00A21817" w:rsidRPr="00A21817" w14:paraId="438B2A6B" w14:textId="77777777" w:rsidTr="00A21817">
        <w:tc>
          <w:tcPr>
            <w:tcW w:w="4537" w:type="dxa"/>
          </w:tcPr>
          <w:p w14:paraId="307F84D2" w14:textId="4646C571" w:rsidR="00A21817" w:rsidRPr="00A21817" w:rsidRDefault="00A21817" w:rsidP="00A21817">
            <w:pPr>
              <w:rPr>
                <w:rFonts w:ascii="Times New Roman" w:hAnsi="Times New Roman" w:cs="Times New Roman"/>
                <w:sz w:val="28"/>
                <w:szCs w:val="28"/>
              </w:rPr>
            </w:pPr>
            <w:r>
              <w:rPr>
                <w:rFonts w:ascii="Times New Roman" w:hAnsi="Times New Roman" w:cs="Times New Roman"/>
                <w:b/>
                <w:bCs/>
                <w:sz w:val="28"/>
                <w:szCs w:val="28"/>
              </w:rPr>
              <w:t xml:space="preserve">           </w:t>
            </w:r>
            <w:r w:rsidRPr="00A21817">
              <w:rPr>
                <w:rFonts w:ascii="Times New Roman" w:hAnsi="Times New Roman" w:cs="Times New Roman"/>
                <w:sz w:val="28"/>
                <w:szCs w:val="28"/>
              </w:rPr>
              <w:t xml:space="preserve">Số :    /KH-MNLS      </w:t>
            </w:r>
          </w:p>
        </w:tc>
        <w:tc>
          <w:tcPr>
            <w:tcW w:w="6095" w:type="dxa"/>
          </w:tcPr>
          <w:p w14:paraId="27174A53" w14:textId="45D87277" w:rsidR="00A21817" w:rsidRPr="00A21817" w:rsidRDefault="00A21817" w:rsidP="00A21817">
            <w:pPr>
              <w:rPr>
                <w:rFonts w:ascii="Times New Roman" w:hAnsi="Times New Roman" w:cs="Times New Roman"/>
                <w:i/>
                <w:iCs/>
                <w:sz w:val="28"/>
                <w:szCs w:val="28"/>
              </w:rPr>
            </w:pPr>
            <w:r>
              <w:rPr>
                <w:rFonts w:ascii="Times New Roman" w:hAnsi="Times New Roman" w:cs="Times New Roman"/>
                <w:b/>
                <w:bCs/>
                <w:sz w:val="28"/>
                <w:szCs w:val="28"/>
              </w:rPr>
              <w:t xml:space="preserve">                </w:t>
            </w:r>
            <w:r w:rsidRPr="00A21817">
              <w:rPr>
                <w:rFonts w:ascii="Times New Roman" w:hAnsi="Times New Roman" w:cs="Times New Roman"/>
                <w:i/>
                <w:iCs/>
                <w:sz w:val="28"/>
                <w:szCs w:val="28"/>
              </w:rPr>
              <w:t xml:space="preserve">Thanh Bình, ngày </w:t>
            </w:r>
            <w:r w:rsidR="004F2703">
              <w:rPr>
                <w:rFonts w:ascii="Times New Roman" w:hAnsi="Times New Roman" w:cs="Times New Roman"/>
                <w:i/>
                <w:iCs/>
                <w:sz w:val="28"/>
                <w:szCs w:val="28"/>
              </w:rPr>
              <w:t>10</w:t>
            </w:r>
            <w:r w:rsidRPr="00A21817">
              <w:rPr>
                <w:rFonts w:ascii="Times New Roman" w:hAnsi="Times New Roman" w:cs="Times New Roman"/>
                <w:i/>
                <w:iCs/>
                <w:sz w:val="28"/>
                <w:szCs w:val="28"/>
              </w:rPr>
              <w:t xml:space="preserve">  tháng  4 năm 2026</w:t>
            </w:r>
          </w:p>
        </w:tc>
      </w:tr>
      <w:tr w:rsidR="00A21817" w:rsidRPr="00A21817" w14:paraId="7EAC8C2A" w14:textId="77777777" w:rsidTr="00A21817">
        <w:tc>
          <w:tcPr>
            <w:tcW w:w="4537" w:type="dxa"/>
          </w:tcPr>
          <w:p w14:paraId="541C8246" w14:textId="77777777" w:rsidR="00A21817" w:rsidRPr="00A21817" w:rsidRDefault="00A21817" w:rsidP="00A21817">
            <w:pPr>
              <w:rPr>
                <w:rFonts w:ascii="Times New Roman" w:hAnsi="Times New Roman" w:cs="Times New Roman"/>
                <w:b/>
                <w:bCs/>
                <w:sz w:val="28"/>
                <w:szCs w:val="28"/>
              </w:rPr>
            </w:pPr>
          </w:p>
        </w:tc>
        <w:tc>
          <w:tcPr>
            <w:tcW w:w="6095" w:type="dxa"/>
          </w:tcPr>
          <w:p w14:paraId="64BE96D0" w14:textId="77777777" w:rsidR="00A21817" w:rsidRPr="00A21817" w:rsidRDefault="00A21817" w:rsidP="00A21817">
            <w:pPr>
              <w:rPr>
                <w:rFonts w:ascii="Times New Roman" w:hAnsi="Times New Roman" w:cs="Times New Roman"/>
                <w:b/>
                <w:bCs/>
                <w:sz w:val="28"/>
                <w:szCs w:val="28"/>
              </w:rPr>
            </w:pPr>
          </w:p>
        </w:tc>
      </w:tr>
    </w:tbl>
    <w:p w14:paraId="2CEBDD28" w14:textId="77777777" w:rsidR="00A21817" w:rsidRPr="00A21817" w:rsidRDefault="00A21817" w:rsidP="00A21817">
      <w:pPr>
        <w:rPr>
          <w:rFonts w:ascii="Times New Roman" w:hAnsi="Times New Roman" w:cs="Times New Roman"/>
          <w:b/>
          <w:bCs/>
          <w:sz w:val="28"/>
          <w:szCs w:val="28"/>
        </w:rPr>
      </w:pPr>
    </w:p>
    <w:p w14:paraId="563E3AF1" w14:textId="3300488B" w:rsidR="00A21817" w:rsidRPr="00A21817" w:rsidRDefault="00A21817" w:rsidP="00A21817">
      <w:pPr>
        <w:spacing w:after="0"/>
        <w:jc w:val="center"/>
        <w:rPr>
          <w:rFonts w:ascii="Times New Roman" w:hAnsi="Times New Roman" w:cs="Times New Roman"/>
          <w:b/>
          <w:bCs/>
          <w:sz w:val="28"/>
          <w:szCs w:val="28"/>
        </w:rPr>
      </w:pPr>
      <w:r w:rsidRPr="00A21817">
        <w:rPr>
          <w:rFonts w:ascii="Times New Roman" w:hAnsi="Times New Roman" w:cs="Times New Roman"/>
          <w:b/>
          <w:bCs/>
          <w:sz w:val="28"/>
          <w:szCs w:val="28"/>
        </w:rPr>
        <w:t>KẾ HOẠCH</w:t>
      </w:r>
    </w:p>
    <w:p w14:paraId="56604312" w14:textId="77777777" w:rsidR="00A21817" w:rsidRDefault="00A21817" w:rsidP="00A21817">
      <w:pPr>
        <w:spacing w:after="0"/>
        <w:jc w:val="center"/>
        <w:rPr>
          <w:rFonts w:ascii="Times New Roman" w:hAnsi="Times New Roman" w:cs="Times New Roman"/>
          <w:b/>
          <w:bCs/>
          <w:sz w:val="28"/>
          <w:szCs w:val="28"/>
        </w:rPr>
      </w:pPr>
      <w:r w:rsidRPr="00A21817">
        <w:rPr>
          <w:rFonts w:ascii="Times New Roman" w:hAnsi="Times New Roman" w:cs="Times New Roman"/>
          <w:b/>
          <w:bCs/>
          <w:sz w:val="28"/>
          <w:szCs w:val="28"/>
        </w:rPr>
        <w:t>Triển khai ứng phó với thiên tai và phòng, chống dịch</w:t>
      </w:r>
    </w:p>
    <w:p w14:paraId="2C68239E" w14:textId="67CA4905" w:rsidR="00A21817" w:rsidRPr="00A21817" w:rsidRDefault="00A21817" w:rsidP="00A21817">
      <w:pPr>
        <w:spacing w:after="0"/>
        <w:jc w:val="center"/>
        <w:rPr>
          <w:rFonts w:ascii="Times New Roman" w:hAnsi="Times New Roman" w:cs="Times New Roman"/>
          <w:b/>
          <w:bCs/>
          <w:sz w:val="28"/>
          <w:szCs w:val="28"/>
        </w:rPr>
      </w:pPr>
      <w:r w:rsidRPr="00A21817">
        <w:rPr>
          <w:rFonts w:ascii="Times New Roman" w:hAnsi="Times New Roman" w:cs="Times New Roman"/>
          <w:b/>
          <w:bCs/>
          <w:sz w:val="28"/>
          <w:szCs w:val="28"/>
        </w:rPr>
        <w:t xml:space="preserve"> bệnh truyền nhiễm năm 2026</w:t>
      </w:r>
    </w:p>
    <w:p w14:paraId="40946B92" w14:textId="77777777" w:rsidR="00A21817" w:rsidRDefault="00A21817" w:rsidP="00A21817">
      <w:pPr>
        <w:rPr>
          <w:rFonts w:ascii="Times New Roman" w:hAnsi="Times New Roman" w:cs="Times New Roman"/>
          <w:b/>
          <w:bCs/>
          <w:sz w:val="28"/>
          <w:szCs w:val="28"/>
        </w:rPr>
      </w:pPr>
    </w:p>
    <w:p w14:paraId="3632F096" w14:textId="18E243A4" w:rsidR="00A21817" w:rsidRPr="00DB04F0" w:rsidRDefault="00A21817" w:rsidP="00A21817">
      <w:pPr>
        <w:spacing w:before="120" w:after="120" w:line="276" w:lineRule="auto"/>
        <w:ind w:firstLine="709"/>
        <w:jc w:val="both"/>
        <w:rPr>
          <w:rFonts w:ascii="Times New Roman" w:hAnsi="Times New Roman" w:cs="Times New Roman"/>
          <w:sz w:val="28"/>
          <w:szCs w:val="28"/>
        </w:rPr>
      </w:pPr>
      <w:r w:rsidRPr="00DB04F0">
        <w:rPr>
          <w:rFonts w:ascii="Times New Roman" w:hAnsi="Times New Roman" w:cs="Times New Roman"/>
          <w:sz w:val="28"/>
          <w:szCs w:val="28"/>
        </w:rPr>
        <w:t xml:space="preserve">Căn cứ </w:t>
      </w:r>
      <w:r w:rsidR="00DB04F0" w:rsidRPr="00DB04F0">
        <w:rPr>
          <w:rFonts w:ascii="Times New Roman" w:hAnsi="Times New Roman" w:cs="Times New Roman"/>
          <w:sz w:val="28"/>
          <w:szCs w:val="28"/>
        </w:rPr>
        <w:t xml:space="preserve">công văn </w:t>
      </w:r>
      <w:r w:rsidRPr="00DB04F0">
        <w:rPr>
          <w:rFonts w:ascii="Times New Roman" w:hAnsi="Times New Roman" w:cs="Times New Roman"/>
          <w:sz w:val="28"/>
          <w:szCs w:val="28"/>
        </w:rPr>
        <w:t xml:space="preserve"> số </w:t>
      </w:r>
      <w:r w:rsidR="00DB04F0" w:rsidRPr="00DB04F0">
        <w:rPr>
          <w:rFonts w:ascii="Times New Roman" w:hAnsi="Times New Roman" w:cs="Times New Roman"/>
          <w:sz w:val="28"/>
          <w:szCs w:val="28"/>
        </w:rPr>
        <w:t>1071</w:t>
      </w:r>
      <w:r w:rsidRPr="00DB04F0">
        <w:rPr>
          <w:rFonts w:ascii="Times New Roman" w:hAnsi="Times New Roman" w:cs="Times New Roman"/>
          <w:sz w:val="28"/>
          <w:szCs w:val="28"/>
        </w:rPr>
        <w:t>/</w:t>
      </w:r>
      <w:r w:rsidR="00DB04F0" w:rsidRPr="00DB04F0">
        <w:rPr>
          <w:rFonts w:ascii="Times New Roman" w:hAnsi="Times New Roman" w:cs="Times New Roman"/>
          <w:sz w:val="28"/>
          <w:szCs w:val="28"/>
        </w:rPr>
        <w:t>SGDĐT-CTHSSV</w:t>
      </w:r>
      <w:r w:rsidRPr="00DB04F0">
        <w:rPr>
          <w:rFonts w:ascii="Times New Roman" w:hAnsi="Times New Roman" w:cs="Times New Roman"/>
          <w:sz w:val="28"/>
          <w:szCs w:val="28"/>
        </w:rPr>
        <w:t xml:space="preserve"> ngày </w:t>
      </w:r>
      <w:r w:rsidR="00DB04F0" w:rsidRPr="00DB04F0">
        <w:rPr>
          <w:rFonts w:ascii="Times New Roman" w:hAnsi="Times New Roman" w:cs="Times New Roman"/>
          <w:sz w:val="28"/>
          <w:szCs w:val="28"/>
        </w:rPr>
        <w:t>09</w:t>
      </w:r>
      <w:r w:rsidRPr="00DB04F0">
        <w:rPr>
          <w:rFonts w:ascii="Times New Roman" w:hAnsi="Times New Roman" w:cs="Times New Roman"/>
          <w:sz w:val="28"/>
          <w:szCs w:val="28"/>
        </w:rPr>
        <w:t>/</w:t>
      </w:r>
      <w:r w:rsidR="00DB04F0" w:rsidRPr="00DB04F0">
        <w:rPr>
          <w:rFonts w:ascii="Times New Roman" w:hAnsi="Times New Roman" w:cs="Times New Roman"/>
          <w:sz w:val="28"/>
          <w:szCs w:val="28"/>
        </w:rPr>
        <w:t>4</w:t>
      </w:r>
      <w:r w:rsidRPr="00DB04F0">
        <w:rPr>
          <w:rFonts w:ascii="Times New Roman" w:hAnsi="Times New Roman" w:cs="Times New Roman"/>
          <w:sz w:val="28"/>
          <w:szCs w:val="28"/>
        </w:rPr>
        <w:t>/202</w:t>
      </w:r>
      <w:r w:rsidR="00DB04F0" w:rsidRPr="00DB04F0">
        <w:rPr>
          <w:rFonts w:ascii="Times New Roman" w:hAnsi="Times New Roman" w:cs="Times New Roman"/>
          <w:sz w:val="28"/>
          <w:szCs w:val="28"/>
        </w:rPr>
        <w:t>6</w:t>
      </w:r>
      <w:r w:rsidRPr="00DB04F0">
        <w:rPr>
          <w:rFonts w:ascii="Times New Roman" w:hAnsi="Times New Roman" w:cs="Times New Roman"/>
          <w:sz w:val="28"/>
          <w:szCs w:val="28"/>
        </w:rPr>
        <w:t xml:space="preserve"> </w:t>
      </w:r>
      <w:r w:rsidR="00DB04F0" w:rsidRPr="00DB04F0">
        <w:rPr>
          <w:rFonts w:ascii="Times New Roman" w:hAnsi="Times New Roman" w:cs="Times New Roman"/>
          <w:sz w:val="28"/>
          <w:szCs w:val="28"/>
        </w:rPr>
        <w:t xml:space="preserve"> chủ động ứng phó với dông, lốc, sét, mưa đá trong thời kỳ chuyển mùa và tăng cường phòng, chống bệnh tay chân miệng và các bệnh truyền nhiễm khác</w:t>
      </w:r>
      <w:r w:rsidRPr="00DB04F0">
        <w:rPr>
          <w:rFonts w:ascii="Times New Roman" w:hAnsi="Times New Roman" w:cs="Times New Roman"/>
          <w:sz w:val="28"/>
          <w:szCs w:val="28"/>
        </w:rPr>
        <w:t>.</w:t>
      </w:r>
    </w:p>
    <w:p w14:paraId="5B447605" w14:textId="10F9888E" w:rsidR="00A21817" w:rsidRPr="00B4713B" w:rsidRDefault="00A21817" w:rsidP="00A21817">
      <w:pPr>
        <w:shd w:val="clear" w:color="auto" w:fill="FFFFFF" w:themeFill="background1"/>
        <w:spacing w:before="120" w:after="120" w:line="276" w:lineRule="auto"/>
        <w:ind w:firstLine="709"/>
        <w:jc w:val="both"/>
        <w:rPr>
          <w:rFonts w:ascii="Times New Roman" w:hAnsi="Times New Roman" w:cs="Times New Roman"/>
          <w:sz w:val="28"/>
          <w:szCs w:val="28"/>
        </w:rPr>
      </w:pPr>
      <w:r w:rsidRPr="00B4713B">
        <w:rPr>
          <w:rFonts w:ascii="Times New Roman" w:hAnsi="Times New Roman" w:cs="Times New Roman"/>
          <w:sz w:val="28"/>
          <w:szCs w:val="28"/>
        </w:rPr>
        <w:t xml:space="preserve">Căn cứ vào Kế hoạch số </w:t>
      </w:r>
      <w:r w:rsidR="00B4713B" w:rsidRPr="00B4713B">
        <w:rPr>
          <w:rFonts w:ascii="Times New Roman" w:hAnsi="Times New Roman" w:cs="Times New Roman"/>
          <w:sz w:val="28"/>
          <w:szCs w:val="28"/>
        </w:rPr>
        <w:t>42</w:t>
      </w:r>
      <w:r w:rsidRPr="00B4713B">
        <w:rPr>
          <w:rFonts w:ascii="Times New Roman" w:hAnsi="Times New Roman" w:cs="Times New Roman"/>
          <w:sz w:val="28"/>
          <w:szCs w:val="28"/>
        </w:rPr>
        <w:t>/KH-MN</w:t>
      </w:r>
      <w:r w:rsidR="00B4713B" w:rsidRPr="00B4713B">
        <w:rPr>
          <w:rFonts w:ascii="Times New Roman" w:hAnsi="Times New Roman" w:cs="Times New Roman"/>
          <w:sz w:val="28"/>
          <w:szCs w:val="28"/>
        </w:rPr>
        <w:t>LS</w:t>
      </w:r>
      <w:r w:rsidRPr="00B4713B">
        <w:rPr>
          <w:rFonts w:ascii="Times New Roman" w:hAnsi="Times New Roman" w:cs="Times New Roman"/>
          <w:sz w:val="28"/>
          <w:szCs w:val="28"/>
        </w:rPr>
        <w:t xml:space="preserve"> ngày </w:t>
      </w:r>
      <w:r w:rsidR="00B4713B" w:rsidRPr="00B4713B">
        <w:rPr>
          <w:rFonts w:ascii="Times New Roman" w:hAnsi="Times New Roman" w:cs="Times New Roman"/>
          <w:sz w:val="28"/>
          <w:szCs w:val="28"/>
        </w:rPr>
        <w:t>15</w:t>
      </w:r>
      <w:r w:rsidRPr="00B4713B">
        <w:rPr>
          <w:rFonts w:ascii="Times New Roman" w:hAnsi="Times New Roman" w:cs="Times New Roman"/>
          <w:sz w:val="28"/>
          <w:szCs w:val="28"/>
        </w:rPr>
        <w:t>/</w:t>
      </w:r>
      <w:r w:rsidR="00B4713B" w:rsidRPr="00B4713B">
        <w:rPr>
          <w:rFonts w:ascii="Times New Roman" w:hAnsi="Times New Roman" w:cs="Times New Roman"/>
          <w:sz w:val="28"/>
          <w:szCs w:val="28"/>
        </w:rPr>
        <w:t>9</w:t>
      </w:r>
      <w:r w:rsidRPr="00B4713B">
        <w:rPr>
          <w:rFonts w:ascii="Times New Roman" w:hAnsi="Times New Roman" w:cs="Times New Roman"/>
          <w:sz w:val="28"/>
          <w:szCs w:val="28"/>
        </w:rPr>
        <w:t xml:space="preserve">/2026 Kế hoạch thực hiện nhiệm vụ </w:t>
      </w:r>
      <w:r w:rsidR="00B4713B" w:rsidRPr="00B4713B">
        <w:rPr>
          <w:rFonts w:ascii="Times New Roman" w:hAnsi="Times New Roman" w:cs="Times New Roman"/>
          <w:sz w:val="28"/>
          <w:szCs w:val="28"/>
        </w:rPr>
        <w:t>năm học</w:t>
      </w:r>
      <w:r w:rsidRPr="00B4713B">
        <w:rPr>
          <w:rFonts w:ascii="Times New Roman" w:hAnsi="Times New Roman" w:cs="Times New Roman"/>
          <w:sz w:val="28"/>
          <w:szCs w:val="28"/>
        </w:rPr>
        <w:t>.</w:t>
      </w:r>
    </w:p>
    <w:p w14:paraId="6C707B40" w14:textId="28F04E08" w:rsidR="00A21817" w:rsidRPr="00A21817" w:rsidRDefault="00A21817" w:rsidP="0068139A">
      <w:pPr>
        <w:shd w:val="clear" w:color="auto" w:fill="FFFFFF" w:themeFill="background1"/>
        <w:spacing w:before="120" w:after="0" w:line="276" w:lineRule="auto"/>
        <w:ind w:firstLine="709"/>
        <w:jc w:val="both"/>
        <w:rPr>
          <w:rFonts w:ascii="Times New Roman" w:hAnsi="Times New Roman" w:cs="Times New Roman"/>
          <w:sz w:val="28"/>
          <w:szCs w:val="28"/>
        </w:rPr>
      </w:pPr>
      <w:r w:rsidRPr="00B4713B">
        <w:rPr>
          <w:rFonts w:ascii="Times New Roman" w:hAnsi="Times New Roman" w:cs="Times New Roman"/>
          <w:sz w:val="28"/>
          <w:szCs w:val="28"/>
        </w:rPr>
        <w:t xml:space="preserve">Căn cứ tình hình thực tế của nhà trường, trường Mầm non </w:t>
      </w:r>
      <w:r w:rsidR="00B4713B" w:rsidRPr="00B4713B">
        <w:rPr>
          <w:rFonts w:ascii="Times New Roman" w:hAnsi="Times New Roman" w:cs="Times New Roman"/>
          <w:sz w:val="28"/>
          <w:szCs w:val="28"/>
        </w:rPr>
        <w:t>Liêm Sơn xây dựng kế hoạch triển khai ứng phó với thiên tai và phòng, chống dịch bệnh truyền nhiễm năm 2026</w:t>
      </w:r>
      <w:r w:rsidRPr="00B4713B">
        <w:rPr>
          <w:rFonts w:ascii="Times New Roman" w:hAnsi="Times New Roman" w:cs="Times New Roman"/>
          <w:sz w:val="28"/>
          <w:szCs w:val="28"/>
        </w:rPr>
        <w:t xml:space="preserve"> như sau:</w:t>
      </w:r>
    </w:p>
    <w:p w14:paraId="3235337F" w14:textId="2E26F540" w:rsidR="00A21817" w:rsidRPr="00A21817" w:rsidRDefault="00A21817" w:rsidP="0068139A">
      <w:pPr>
        <w:shd w:val="clear" w:color="auto" w:fill="FFFFFF" w:themeFill="background1"/>
        <w:spacing w:before="120" w:after="0" w:line="276" w:lineRule="auto"/>
        <w:ind w:firstLine="709"/>
        <w:rPr>
          <w:rFonts w:ascii="Times New Roman" w:hAnsi="Times New Roman" w:cs="Times New Roman"/>
          <w:sz w:val="28"/>
          <w:szCs w:val="28"/>
        </w:rPr>
      </w:pPr>
      <w:r w:rsidRPr="00A21817">
        <w:rPr>
          <w:rFonts w:ascii="Times New Roman" w:hAnsi="Times New Roman" w:cs="Times New Roman"/>
          <w:b/>
          <w:bCs/>
          <w:sz w:val="28"/>
          <w:szCs w:val="28"/>
        </w:rPr>
        <w:t xml:space="preserve">I. </w:t>
      </w:r>
      <w:r w:rsidR="0068139A">
        <w:rPr>
          <w:rFonts w:ascii="Times New Roman" w:hAnsi="Times New Roman" w:cs="Times New Roman"/>
          <w:b/>
          <w:bCs/>
          <w:sz w:val="28"/>
          <w:szCs w:val="28"/>
        </w:rPr>
        <w:t>MỤC ĐÍCH – YÊU CẦU</w:t>
      </w:r>
    </w:p>
    <w:p w14:paraId="04867B40" w14:textId="5C06FDEC" w:rsidR="00A21817" w:rsidRPr="00A21817" w:rsidRDefault="00A21817" w:rsidP="0068139A">
      <w:pPr>
        <w:shd w:val="clear" w:color="auto" w:fill="FFFFFF" w:themeFill="background1"/>
        <w:spacing w:before="120" w:after="0" w:line="276" w:lineRule="auto"/>
        <w:jc w:val="both"/>
        <w:rPr>
          <w:rFonts w:ascii="Times New Roman" w:hAnsi="Times New Roman" w:cs="Times New Roman"/>
          <w:sz w:val="28"/>
          <w:szCs w:val="28"/>
        </w:rPr>
      </w:pPr>
      <w:r w:rsidRPr="00A21817">
        <w:rPr>
          <w:rFonts w:ascii="Times New Roman" w:hAnsi="Times New Roman" w:cs="Times New Roman"/>
          <w:b/>
          <w:bCs/>
          <w:sz w:val="28"/>
          <w:szCs w:val="28"/>
        </w:rPr>
        <w:t xml:space="preserve">   </w:t>
      </w:r>
      <w:r w:rsidRPr="00A21817">
        <w:rPr>
          <w:rFonts w:ascii="Times New Roman" w:hAnsi="Times New Roman" w:cs="Times New Roman"/>
          <w:b/>
          <w:bCs/>
          <w:sz w:val="28"/>
          <w:szCs w:val="28"/>
        </w:rPr>
        <w:tab/>
        <w:t>1. Mục đích</w:t>
      </w:r>
    </w:p>
    <w:p w14:paraId="6B4D3185" w14:textId="25EE545C" w:rsidR="00A21817" w:rsidRPr="00A21817" w:rsidRDefault="00A21817" w:rsidP="0068139A">
      <w:pPr>
        <w:spacing w:after="0"/>
        <w:ind w:firstLine="720"/>
        <w:rPr>
          <w:rFonts w:ascii="Times New Roman" w:hAnsi="Times New Roman" w:cs="Times New Roman"/>
          <w:sz w:val="28"/>
          <w:szCs w:val="28"/>
        </w:rPr>
      </w:pPr>
      <w:r w:rsidRPr="00A21817">
        <w:rPr>
          <w:rFonts w:ascii="Times New Roman" w:hAnsi="Times New Roman" w:cs="Times New Roman"/>
          <w:sz w:val="28"/>
          <w:szCs w:val="28"/>
        </w:rPr>
        <w:t>Chủ động ứng phó kịp thời với các hiện tượng thời tiết cực đoan như dông, lốc, sét, mưa đá để đảm bảo an toàn tuyệt đối về người và tài sản.</w:t>
      </w:r>
    </w:p>
    <w:p w14:paraId="0B71A87E" w14:textId="432723E4" w:rsidR="00A21817" w:rsidRPr="00A21817" w:rsidRDefault="00A21817" w:rsidP="00DB04F0">
      <w:pPr>
        <w:spacing w:after="0"/>
        <w:ind w:firstLine="720"/>
        <w:jc w:val="both"/>
        <w:rPr>
          <w:rFonts w:ascii="Times New Roman" w:hAnsi="Times New Roman" w:cs="Times New Roman"/>
          <w:sz w:val="28"/>
          <w:szCs w:val="28"/>
        </w:rPr>
      </w:pPr>
      <w:r w:rsidRPr="00A21817">
        <w:rPr>
          <w:rFonts w:ascii="Times New Roman" w:hAnsi="Times New Roman" w:cs="Times New Roman"/>
          <w:sz w:val="28"/>
          <w:szCs w:val="28"/>
        </w:rPr>
        <w:t>Tăng cường các biện pháp phòng, chống bệnh tay chân miệng, sốt xuất huyết và các bệnh truyền nhiễm khác trong mùa hè.</w:t>
      </w:r>
    </w:p>
    <w:p w14:paraId="60F2C8F1" w14:textId="4F98ACD5" w:rsidR="00A21817" w:rsidRPr="00A21817" w:rsidRDefault="00A21817" w:rsidP="00DB04F0">
      <w:pPr>
        <w:spacing w:after="0"/>
        <w:ind w:firstLine="720"/>
        <w:jc w:val="both"/>
        <w:rPr>
          <w:rFonts w:ascii="Times New Roman" w:hAnsi="Times New Roman" w:cs="Times New Roman"/>
          <w:sz w:val="28"/>
          <w:szCs w:val="28"/>
        </w:rPr>
      </w:pPr>
      <w:r w:rsidRPr="00A21817">
        <w:rPr>
          <w:rFonts w:ascii="Times New Roman" w:hAnsi="Times New Roman" w:cs="Times New Roman"/>
          <w:sz w:val="28"/>
          <w:szCs w:val="28"/>
        </w:rPr>
        <w:t>Nâng cao nhận thức và kỹ năng cho cán bộ, giáo viên, nhân viên (CBGVNV), học sinh và phụ huynh.</w:t>
      </w:r>
    </w:p>
    <w:p w14:paraId="5D13A396" w14:textId="45F26BB1" w:rsidR="00A21817" w:rsidRPr="00A21817" w:rsidRDefault="00A21817" w:rsidP="00DB04F0">
      <w:pPr>
        <w:spacing w:after="0"/>
        <w:ind w:firstLine="720"/>
        <w:rPr>
          <w:rFonts w:ascii="Times New Roman" w:hAnsi="Times New Roman" w:cs="Times New Roman"/>
          <w:sz w:val="28"/>
          <w:szCs w:val="28"/>
        </w:rPr>
      </w:pPr>
      <w:r w:rsidRPr="00A21817">
        <w:rPr>
          <w:rFonts w:ascii="Times New Roman" w:hAnsi="Times New Roman" w:cs="Times New Roman"/>
          <w:b/>
          <w:bCs/>
          <w:sz w:val="28"/>
          <w:szCs w:val="28"/>
        </w:rPr>
        <w:t>II. NỘI DUNG VÀ BIỆN PHÁP THỰC HIỆN</w:t>
      </w:r>
    </w:p>
    <w:p w14:paraId="557789C2" w14:textId="001A3D59" w:rsidR="00A21817" w:rsidRPr="00A21817" w:rsidRDefault="00A21817" w:rsidP="00DB04F0">
      <w:pPr>
        <w:spacing w:after="0"/>
        <w:ind w:firstLine="720"/>
        <w:rPr>
          <w:rFonts w:ascii="Times New Roman" w:hAnsi="Times New Roman" w:cs="Times New Roman"/>
          <w:sz w:val="28"/>
          <w:szCs w:val="28"/>
        </w:rPr>
      </w:pPr>
      <w:r w:rsidRPr="00A21817">
        <w:rPr>
          <w:rFonts w:ascii="Times New Roman" w:hAnsi="Times New Roman" w:cs="Times New Roman"/>
          <w:b/>
          <w:bCs/>
          <w:sz w:val="28"/>
          <w:szCs w:val="28"/>
        </w:rPr>
        <w:t>1. Công tác phòng, chống dịch bệnh truyền nhiễm</w:t>
      </w:r>
      <w:r w:rsidR="0068139A">
        <w:rPr>
          <w:rFonts w:ascii="Times New Roman" w:hAnsi="Times New Roman" w:cs="Times New Roman"/>
          <w:b/>
          <w:bCs/>
          <w:sz w:val="28"/>
          <w:szCs w:val="28"/>
        </w:rPr>
        <w:t>:</w:t>
      </w:r>
    </w:p>
    <w:p w14:paraId="443303E9" w14:textId="19E75AA8" w:rsidR="00A21817" w:rsidRPr="00A21817" w:rsidRDefault="0068139A" w:rsidP="00DB04F0">
      <w:pPr>
        <w:spacing w:after="0"/>
        <w:ind w:firstLine="720"/>
        <w:rPr>
          <w:rFonts w:ascii="Times New Roman" w:hAnsi="Times New Roman" w:cs="Times New Roman"/>
          <w:sz w:val="28"/>
          <w:szCs w:val="28"/>
        </w:rPr>
      </w:pPr>
      <w:r w:rsidRPr="00B4713B">
        <w:rPr>
          <w:rFonts w:ascii="Times New Roman" w:hAnsi="Times New Roman" w:cs="Times New Roman"/>
          <w:sz w:val="28"/>
          <w:szCs w:val="28"/>
        </w:rPr>
        <w:t xml:space="preserve">- </w:t>
      </w:r>
      <w:r w:rsidR="00A21817" w:rsidRPr="00B4713B">
        <w:rPr>
          <w:rFonts w:ascii="Times New Roman" w:hAnsi="Times New Roman" w:cs="Times New Roman"/>
          <w:sz w:val="28"/>
          <w:szCs w:val="28"/>
        </w:rPr>
        <w:t xml:space="preserve">Tuyên truyền: </w:t>
      </w:r>
      <w:r w:rsidR="00A21817" w:rsidRPr="00A21817">
        <w:rPr>
          <w:rFonts w:ascii="Times New Roman" w:hAnsi="Times New Roman" w:cs="Times New Roman"/>
          <w:sz w:val="28"/>
          <w:szCs w:val="28"/>
        </w:rPr>
        <w:t>Tổ chức tuyên truyền qua zalo</w:t>
      </w:r>
      <w:r w:rsidR="00B4713B">
        <w:rPr>
          <w:rFonts w:ascii="Times New Roman" w:hAnsi="Times New Roman" w:cs="Times New Roman"/>
          <w:sz w:val="28"/>
          <w:szCs w:val="28"/>
        </w:rPr>
        <w:t xml:space="preserve"> nhóm lớp, góc tuyên truyền phụ huynh</w:t>
      </w:r>
      <w:r w:rsidR="00A21817" w:rsidRPr="00A21817">
        <w:rPr>
          <w:rFonts w:ascii="Times New Roman" w:hAnsi="Times New Roman" w:cs="Times New Roman"/>
          <w:sz w:val="28"/>
          <w:szCs w:val="28"/>
        </w:rPr>
        <w:t xml:space="preserve"> lớp</w:t>
      </w:r>
      <w:r w:rsidR="00B4713B">
        <w:rPr>
          <w:rFonts w:ascii="Times New Roman" w:hAnsi="Times New Roman" w:cs="Times New Roman"/>
          <w:sz w:val="28"/>
          <w:szCs w:val="28"/>
        </w:rPr>
        <w:t>, giờ đón và trả trẻ</w:t>
      </w:r>
      <w:r w:rsidR="00A21817" w:rsidRPr="00A21817">
        <w:rPr>
          <w:rFonts w:ascii="Times New Roman" w:hAnsi="Times New Roman" w:cs="Times New Roman"/>
          <w:sz w:val="28"/>
          <w:szCs w:val="28"/>
        </w:rPr>
        <w:t xml:space="preserve"> về các biện pháp phòng dịch. Thực hiện tốt phong trào “3 sạch”: ăn uống sạch, ở sạch và bàn tay sạch.</w:t>
      </w:r>
    </w:p>
    <w:p w14:paraId="7429C800" w14:textId="3B3CCC49" w:rsidR="00A21817" w:rsidRPr="00B4713B" w:rsidRDefault="0068139A" w:rsidP="00DB04F0">
      <w:pPr>
        <w:spacing w:after="0"/>
        <w:ind w:firstLine="720"/>
        <w:rPr>
          <w:rFonts w:ascii="Times New Roman" w:hAnsi="Times New Roman" w:cs="Times New Roman"/>
          <w:sz w:val="28"/>
          <w:szCs w:val="28"/>
        </w:rPr>
      </w:pPr>
      <w:r w:rsidRPr="00B4713B">
        <w:rPr>
          <w:rFonts w:ascii="Times New Roman" w:hAnsi="Times New Roman" w:cs="Times New Roman"/>
          <w:sz w:val="28"/>
          <w:szCs w:val="28"/>
        </w:rPr>
        <w:t xml:space="preserve">- </w:t>
      </w:r>
      <w:r w:rsidR="00A21817" w:rsidRPr="00B4713B">
        <w:rPr>
          <w:rFonts w:ascii="Times New Roman" w:hAnsi="Times New Roman" w:cs="Times New Roman"/>
          <w:sz w:val="28"/>
          <w:szCs w:val="28"/>
        </w:rPr>
        <w:t>Vệ sinh môi trường:</w:t>
      </w:r>
    </w:p>
    <w:p w14:paraId="1FBCE1D0" w14:textId="1A48AF3D" w:rsidR="00A21817" w:rsidRPr="00A21817" w:rsidRDefault="0068139A" w:rsidP="00DB04F0">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r w:rsidR="00A21817" w:rsidRPr="00A21817">
        <w:rPr>
          <w:rFonts w:ascii="Times New Roman" w:hAnsi="Times New Roman" w:cs="Times New Roman"/>
          <w:sz w:val="28"/>
          <w:szCs w:val="28"/>
        </w:rPr>
        <w:t>Thực hiện khử khuẩn định kỳ trường, lớp và các khu vực vui chơi.</w:t>
      </w:r>
    </w:p>
    <w:p w14:paraId="3C8191C7" w14:textId="428D1601" w:rsidR="00A21817" w:rsidRPr="00A21817" w:rsidRDefault="0068139A" w:rsidP="00DB04F0">
      <w:pPr>
        <w:spacing w:after="0"/>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21817" w:rsidRPr="00A21817">
        <w:rPr>
          <w:rFonts w:ascii="Times New Roman" w:hAnsi="Times New Roman" w:cs="Times New Roman"/>
          <w:sz w:val="28"/>
          <w:szCs w:val="28"/>
        </w:rPr>
        <w:t>Vệ sinh kỹ khu vực bếp ăn tập thể, đảm bảo nguồn nước sạch và an toàn thực phẩm.</w:t>
      </w:r>
    </w:p>
    <w:p w14:paraId="2849BA5F" w14:textId="610365A9" w:rsidR="00A21817" w:rsidRDefault="0068139A" w:rsidP="00DB04F0">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r w:rsidR="00A21817" w:rsidRPr="00A21817">
        <w:rPr>
          <w:rFonts w:ascii="Times New Roman" w:hAnsi="Times New Roman" w:cs="Times New Roman"/>
          <w:sz w:val="28"/>
          <w:szCs w:val="28"/>
        </w:rPr>
        <w:t>Đảm bảo nhà vệ sinh luôn sạch sẽ, khô ráo.</w:t>
      </w:r>
    </w:p>
    <w:p w14:paraId="3398613B" w14:textId="52D15EDD" w:rsidR="004F2703" w:rsidRPr="00A21817" w:rsidRDefault="004F2703" w:rsidP="00DB04F0">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Thường xuyên cho trẻ rửa </w:t>
      </w:r>
      <w:r w:rsidRPr="00A21817">
        <w:rPr>
          <w:rFonts w:ascii="Times New Roman" w:hAnsi="Times New Roman" w:cs="Times New Roman"/>
          <w:sz w:val="28"/>
          <w:szCs w:val="28"/>
        </w:rPr>
        <w:t xml:space="preserve">/phường </w:t>
      </w:r>
      <w:r>
        <w:rPr>
          <w:rFonts w:ascii="Times New Roman" w:hAnsi="Times New Roman" w:cs="Times New Roman"/>
          <w:sz w:val="28"/>
          <w:szCs w:val="28"/>
        </w:rPr>
        <w:t>bằng xà phòng dưới vòi nước chảy theo đúng quy trình</w:t>
      </w:r>
    </w:p>
    <w:p w14:paraId="2F7F86A2" w14:textId="472AD8C8" w:rsidR="00A21817" w:rsidRPr="00B4713B" w:rsidRDefault="0068139A" w:rsidP="00DB04F0">
      <w:pPr>
        <w:spacing w:after="0"/>
        <w:ind w:firstLine="720"/>
        <w:rPr>
          <w:rFonts w:ascii="Times New Roman" w:hAnsi="Times New Roman" w:cs="Times New Roman"/>
          <w:sz w:val="28"/>
          <w:szCs w:val="28"/>
        </w:rPr>
      </w:pPr>
      <w:r w:rsidRPr="00B4713B">
        <w:rPr>
          <w:rFonts w:ascii="Times New Roman" w:hAnsi="Times New Roman" w:cs="Times New Roman"/>
          <w:sz w:val="28"/>
          <w:szCs w:val="28"/>
        </w:rPr>
        <w:t xml:space="preserve">- </w:t>
      </w:r>
      <w:r w:rsidR="00A21817" w:rsidRPr="00B4713B">
        <w:rPr>
          <w:rFonts w:ascii="Times New Roman" w:hAnsi="Times New Roman" w:cs="Times New Roman"/>
          <w:sz w:val="28"/>
          <w:szCs w:val="28"/>
        </w:rPr>
        <w:t>Giám sát sức khỏe:</w:t>
      </w:r>
    </w:p>
    <w:p w14:paraId="65BA0ABD" w14:textId="5A5FDE4F" w:rsidR="00A21817" w:rsidRPr="00A21817" w:rsidRDefault="0068139A" w:rsidP="00DB04F0">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r w:rsidR="00A21817" w:rsidRPr="00A21817">
        <w:rPr>
          <w:rFonts w:ascii="Times New Roman" w:hAnsi="Times New Roman" w:cs="Times New Roman"/>
          <w:sz w:val="28"/>
          <w:szCs w:val="28"/>
        </w:rPr>
        <w:t>Phối hợp chặt chẽ với cơ quan y tế địa phương và cha mẹ học sinh để theo dõi sức khỏe trẻ hàng ngày.</w:t>
      </w:r>
    </w:p>
    <w:p w14:paraId="2D3ADA1D" w14:textId="7B36BFDF" w:rsidR="00A21817" w:rsidRPr="00A21817" w:rsidRDefault="0068139A" w:rsidP="00DB04F0">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r w:rsidR="00A21817" w:rsidRPr="00A21817">
        <w:rPr>
          <w:rFonts w:ascii="Times New Roman" w:hAnsi="Times New Roman" w:cs="Times New Roman"/>
          <w:sz w:val="28"/>
          <w:szCs w:val="28"/>
        </w:rPr>
        <w:t>Phát hiện sớm các trường hợp có dấu hiệu mắc bệnh để kịp thời cách ly và xử lý theo quy định y tế.</w:t>
      </w:r>
    </w:p>
    <w:p w14:paraId="45CE6220" w14:textId="77777777" w:rsidR="00A21817" w:rsidRPr="00A21817" w:rsidRDefault="00A21817" w:rsidP="00DB04F0">
      <w:pPr>
        <w:spacing w:after="0"/>
        <w:ind w:firstLine="720"/>
        <w:rPr>
          <w:rFonts w:ascii="Times New Roman" w:hAnsi="Times New Roman" w:cs="Times New Roman"/>
          <w:sz w:val="28"/>
          <w:szCs w:val="28"/>
        </w:rPr>
      </w:pPr>
      <w:r w:rsidRPr="00A21817">
        <w:rPr>
          <w:rFonts w:ascii="Times New Roman" w:hAnsi="Times New Roman" w:cs="Times New Roman"/>
          <w:b/>
          <w:bCs/>
          <w:sz w:val="28"/>
          <w:szCs w:val="28"/>
        </w:rPr>
        <w:t>2. Ứng phó với thiên tai (dông, lốc, sét, mưa đá)</w:t>
      </w:r>
    </w:p>
    <w:p w14:paraId="19974C6E" w14:textId="75B533F8" w:rsidR="00A21817" w:rsidRPr="00A21817" w:rsidRDefault="0068139A" w:rsidP="00DB04F0">
      <w:pPr>
        <w:spacing w:after="0"/>
        <w:ind w:firstLine="720"/>
        <w:rPr>
          <w:rFonts w:ascii="Times New Roman" w:hAnsi="Times New Roman" w:cs="Times New Roman"/>
          <w:sz w:val="28"/>
          <w:szCs w:val="28"/>
        </w:rPr>
      </w:pPr>
      <w:r w:rsidRPr="00B4713B">
        <w:rPr>
          <w:rFonts w:ascii="Times New Roman" w:hAnsi="Times New Roman" w:cs="Times New Roman"/>
          <w:sz w:val="28"/>
          <w:szCs w:val="28"/>
        </w:rPr>
        <w:t xml:space="preserve">- </w:t>
      </w:r>
      <w:r w:rsidR="00A21817" w:rsidRPr="00B4713B">
        <w:rPr>
          <w:rFonts w:ascii="Times New Roman" w:hAnsi="Times New Roman" w:cs="Times New Roman"/>
          <w:sz w:val="28"/>
          <w:szCs w:val="28"/>
        </w:rPr>
        <w:t>Cập nhật thông tin:</w:t>
      </w:r>
      <w:r w:rsidR="00A21817" w:rsidRPr="00A21817">
        <w:rPr>
          <w:rFonts w:ascii="Times New Roman" w:hAnsi="Times New Roman" w:cs="Times New Roman"/>
          <w:sz w:val="28"/>
          <w:szCs w:val="28"/>
        </w:rPr>
        <w:t xml:space="preserve"> Ban </w:t>
      </w:r>
      <w:r w:rsidR="00B4713B">
        <w:rPr>
          <w:rFonts w:ascii="Times New Roman" w:hAnsi="Times New Roman" w:cs="Times New Roman"/>
          <w:sz w:val="28"/>
          <w:szCs w:val="28"/>
        </w:rPr>
        <w:t>lãnh đạo</w:t>
      </w:r>
      <w:r w:rsidR="00A21817" w:rsidRPr="00A21817">
        <w:rPr>
          <w:rFonts w:ascii="Times New Roman" w:hAnsi="Times New Roman" w:cs="Times New Roman"/>
          <w:sz w:val="28"/>
          <w:szCs w:val="28"/>
        </w:rPr>
        <w:t xml:space="preserve"> và bộ phận văn phòng có nhiệm vụ theo dõi sát diễn biến thời tiết để thông báo kịp thời cho giáo viên và phụ huynh.</w:t>
      </w:r>
    </w:p>
    <w:p w14:paraId="5C5BD387" w14:textId="124A8606" w:rsidR="00A21817" w:rsidRPr="00B4713B" w:rsidRDefault="0068139A" w:rsidP="00DB04F0">
      <w:pPr>
        <w:spacing w:after="0"/>
        <w:ind w:firstLine="720"/>
        <w:rPr>
          <w:rFonts w:ascii="Times New Roman" w:hAnsi="Times New Roman" w:cs="Times New Roman"/>
          <w:sz w:val="28"/>
          <w:szCs w:val="28"/>
        </w:rPr>
      </w:pPr>
      <w:r w:rsidRPr="00B4713B">
        <w:rPr>
          <w:rFonts w:ascii="Times New Roman" w:hAnsi="Times New Roman" w:cs="Times New Roman"/>
          <w:sz w:val="28"/>
          <w:szCs w:val="28"/>
        </w:rPr>
        <w:t xml:space="preserve">- </w:t>
      </w:r>
      <w:r w:rsidR="00A21817" w:rsidRPr="00B4713B">
        <w:rPr>
          <w:rFonts w:ascii="Times New Roman" w:hAnsi="Times New Roman" w:cs="Times New Roman"/>
          <w:sz w:val="28"/>
          <w:szCs w:val="28"/>
        </w:rPr>
        <w:t>Rà soát cơ sở vật chất:</w:t>
      </w:r>
    </w:p>
    <w:p w14:paraId="49CECB64" w14:textId="50FE4107" w:rsidR="00A21817" w:rsidRPr="00A21817" w:rsidRDefault="0068139A" w:rsidP="00DB04F0">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r w:rsidR="00A21817" w:rsidRPr="00A21817">
        <w:rPr>
          <w:rFonts w:ascii="Times New Roman" w:hAnsi="Times New Roman" w:cs="Times New Roman"/>
          <w:sz w:val="28"/>
          <w:szCs w:val="28"/>
        </w:rPr>
        <w:t>Kiểm tra hệ thống cây xanh, mái tôn, cửa kính, thiết bị điện để gia cố, sửa chữa kịp thời.</w:t>
      </w:r>
    </w:p>
    <w:p w14:paraId="2C698AB0" w14:textId="72DE8110" w:rsidR="00A21817" w:rsidRPr="00A21817" w:rsidRDefault="0068139A" w:rsidP="00DB04F0">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r w:rsidR="00A21817" w:rsidRPr="00A21817">
        <w:rPr>
          <w:rFonts w:ascii="Times New Roman" w:hAnsi="Times New Roman" w:cs="Times New Roman"/>
          <w:sz w:val="28"/>
          <w:szCs w:val="28"/>
        </w:rPr>
        <w:t>Đảm bảo các phương án thoát hiểm và khu vực trú ẩn an toàn khi có dông lốc xảy ra.</w:t>
      </w:r>
    </w:p>
    <w:p w14:paraId="67FA50FC" w14:textId="6AA90594" w:rsidR="00A21817" w:rsidRPr="00A21817" w:rsidRDefault="0068139A" w:rsidP="00B4713B">
      <w:pPr>
        <w:spacing w:after="0"/>
        <w:ind w:firstLine="720"/>
        <w:jc w:val="both"/>
        <w:rPr>
          <w:rFonts w:ascii="Times New Roman" w:hAnsi="Times New Roman" w:cs="Times New Roman"/>
          <w:sz w:val="28"/>
          <w:szCs w:val="28"/>
        </w:rPr>
      </w:pPr>
      <w:r w:rsidRPr="00B4713B">
        <w:rPr>
          <w:rFonts w:ascii="Times New Roman" w:hAnsi="Times New Roman" w:cs="Times New Roman"/>
          <w:sz w:val="28"/>
          <w:szCs w:val="28"/>
        </w:rPr>
        <w:t xml:space="preserve">- </w:t>
      </w:r>
      <w:r w:rsidR="00A21817" w:rsidRPr="00B4713B">
        <w:rPr>
          <w:rFonts w:ascii="Times New Roman" w:hAnsi="Times New Roman" w:cs="Times New Roman"/>
          <w:sz w:val="28"/>
          <w:szCs w:val="28"/>
        </w:rPr>
        <w:t>Hướng dẫn kỹ năng:</w:t>
      </w:r>
      <w:r w:rsidR="00A21817" w:rsidRPr="00A21817">
        <w:rPr>
          <w:rFonts w:ascii="Times New Roman" w:hAnsi="Times New Roman" w:cs="Times New Roman"/>
          <w:sz w:val="28"/>
          <w:szCs w:val="28"/>
        </w:rPr>
        <w:t xml:space="preserve"> Phổ biến cho học sinh và CBGVNV các kỹ năng phòng tránh sét và dông lốc khi đang ở trong hoặc ngoài lớp học.</w:t>
      </w:r>
    </w:p>
    <w:p w14:paraId="0901C597" w14:textId="77777777" w:rsidR="00A21817" w:rsidRPr="00A21817" w:rsidRDefault="00A21817" w:rsidP="00DB04F0">
      <w:pPr>
        <w:spacing w:after="0"/>
        <w:ind w:firstLine="720"/>
        <w:rPr>
          <w:rFonts w:ascii="Times New Roman" w:hAnsi="Times New Roman" w:cs="Times New Roman"/>
          <w:sz w:val="28"/>
          <w:szCs w:val="28"/>
        </w:rPr>
      </w:pPr>
      <w:r w:rsidRPr="00A21817">
        <w:rPr>
          <w:rFonts w:ascii="Times New Roman" w:hAnsi="Times New Roman" w:cs="Times New Roman"/>
          <w:b/>
          <w:bCs/>
          <w:sz w:val="28"/>
          <w:szCs w:val="28"/>
        </w:rPr>
        <w:t>III. TỔ CHỨC THỰC HIỆN</w:t>
      </w:r>
    </w:p>
    <w:p w14:paraId="13DC614B" w14:textId="09BF70D4" w:rsidR="00A21817" w:rsidRPr="00A21817" w:rsidRDefault="0068139A" w:rsidP="00DB04F0">
      <w:pPr>
        <w:spacing w:after="0"/>
        <w:ind w:firstLine="720"/>
        <w:rPr>
          <w:rFonts w:ascii="Times New Roman" w:hAnsi="Times New Roman" w:cs="Times New Roman"/>
          <w:sz w:val="28"/>
          <w:szCs w:val="28"/>
        </w:rPr>
      </w:pPr>
      <w:r w:rsidRPr="00B4713B">
        <w:rPr>
          <w:rFonts w:ascii="Times New Roman" w:hAnsi="Times New Roman" w:cs="Times New Roman"/>
          <w:sz w:val="28"/>
          <w:szCs w:val="28"/>
        </w:rPr>
        <w:t xml:space="preserve">- </w:t>
      </w:r>
      <w:r w:rsidR="00A21817" w:rsidRPr="00B4713B">
        <w:rPr>
          <w:rFonts w:ascii="Times New Roman" w:hAnsi="Times New Roman" w:cs="Times New Roman"/>
          <w:sz w:val="28"/>
          <w:szCs w:val="28"/>
        </w:rPr>
        <w:t xml:space="preserve">Ban </w:t>
      </w:r>
      <w:r w:rsidR="00B4713B" w:rsidRPr="00B4713B">
        <w:rPr>
          <w:rFonts w:ascii="Times New Roman" w:hAnsi="Times New Roman" w:cs="Times New Roman"/>
          <w:sz w:val="28"/>
          <w:szCs w:val="28"/>
        </w:rPr>
        <w:t>lãnh đạo</w:t>
      </w:r>
      <w:r w:rsidR="00A21817" w:rsidRPr="00B4713B">
        <w:rPr>
          <w:rFonts w:ascii="Times New Roman" w:hAnsi="Times New Roman" w:cs="Times New Roman"/>
          <w:sz w:val="28"/>
          <w:szCs w:val="28"/>
        </w:rPr>
        <w:t>:</w:t>
      </w:r>
      <w:r w:rsidR="00A21817" w:rsidRPr="00A21817">
        <w:rPr>
          <w:rFonts w:ascii="Times New Roman" w:hAnsi="Times New Roman" w:cs="Times New Roman"/>
          <w:sz w:val="28"/>
          <w:szCs w:val="28"/>
        </w:rPr>
        <w:t xml:space="preserve"> Xây dựng kế hoạch, chỉ đạo chung và kiểm tra giám sát việc thực hiện của các bộ phận.</w:t>
      </w:r>
    </w:p>
    <w:p w14:paraId="2A456DB6" w14:textId="419A0F9A" w:rsidR="00A21817" w:rsidRPr="00A21817" w:rsidRDefault="0068139A" w:rsidP="00DB04F0">
      <w:pPr>
        <w:spacing w:after="0"/>
        <w:ind w:firstLine="709"/>
        <w:rPr>
          <w:rFonts w:ascii="Times New Roman" w:hAnsi="Times New Roman" w:cs="Times New Roman"/>
          <w:sz w:val="28"/>
          <w:szCs w:val="28"/>
        </w:rPr>
      </w:pPr>
      <w:r w:rsidRPr="00B4713B">
        <w:rPr>
          <w:rFonts w:ascii="Times New Roman" w:hAnsi="Times New Roman" w:cs="Times New Roman"/>
          <w:sz w:val="28"/>
          <w:szCs w:val="28"/>
        </w:rPr>
        <w:t xml:space="preserve">- </w:t>
      </w:r>
      <w:r w:rsidR="00A21817" w:rsidRPr="00B4713B">
        <w:rPr>
          <w:rFonts w:ascii="Times New Roman" w:hAnsi="Times New Roman" w:cs="Times New Roman"/>
          <w:sz w:val="28"/>
          <w:szCs w:val="28"/>
        </w:rPr>
        <w:t xml:space="preserve">Giáo viên </w:t>
      </w:r>
      <w:r w:rsidR="00B4713B" w:rsidRPr="00B4713B">
        <w:rPr>
          <w:rFonts w:ascii="Times New Roman" w:hAnsi="Times New Roman" w:cs="Times New Roman"/>
          <w:sz w:val="28"/>
          <w:szCs w:val="28"/>
        </w:rPr>
        <w:t>phụ trách lớp</w:t>
      </w:r>
      <w:r w:rsidR="00A21817" w:rsidRPr="00B4713B">
        <w:rPr>
          <w:rFonts w:ascii="Times New Roman" w:hAnsi="Times New Roman" w:cs="Times New Roman"/>
          <w:sz w:val="28"/>
          <w:szCs w:val="28"/>
        </w:rPr>
        <w:t>:</w:t>
      </w:r>
      <w:r w:rsidR="00A21817" w:rsidRPr="00A21817">
        <w:rPr>
          <w:rFonts w:ascii="Times New Roman" w:hAnsi="Times New Roman" w:cs="Times New Roman"/>
          <w:sz w:val="28"/>
          <w:szCs w:val="28"/>
        </w:rPr>
        <w:t xml:space="preserve"> Thực hiện tuyên truyền trực tiếp đến phụ huynh và học sinh; theo dõi sĩ số và tình hình sức khỏe trẻ hàng ngày.</w:t>
      </w:r>
    </w:p>
    <w:p w14:paraId="2D7AD8CE" w14:textId="6C033648" w:rsidR="00A21817" w:rsidRPr="00A21817" w:rsidRDefault="0068139A" w:rsidP="00DB04F0">
      <w:pPr>
        <w:spacing w:after="0"/>
        <w:ind w:firstLine="720"/>
        <w:rPr>
          <w:rFonts w:ascii="Times New Roman" w:hAnsi="Times New Roman" w:cs="Times New Roman"/>
          <w:sz w:val="28"/>
          <w:szCs w:val="28"/>
        </w:rPr>
      </w:pPr>
      <w:r w:rsidRPr="00B4713B">
        <w:rPr>
          <w:rFonts w:ascii="Times New Roman" w:hAnsi="Times New Roman" w:cs="Times New Roman"/>
          <w:sz w:val="28"/>
          <w:szCs w:val="28"/>
        </w:rPr>
        <w:t xml:space="preserve">- </w:t>
      </w:r>
      <w:r w:rsidR="00A21817" w:rsidRPr="00B4713B">
        <w:rPr>
          <w:rFonts w:ascii="Times New Roman" w:hAnsi="Times New Roman" w:cs="Times New Roman"/>
          <w:sz w:val="28"/>
          <w:szCs w:val="28"/>
        </w:rPr>
        <w:t>Nhân viên y tế:</w:t>
      </w:r>
      <w:r w:rsidR="00A21817" w:rsidRPr="00A21817">
        <w:rPr>
          <w:rFonts w:ascii="Times New Roman" w:hAnsi="Times New Roman" w:cs="Times New Roman"/>
          <w:sz w:val="28"/>
          <w:szCs w:val="28"/>
        </w:rPr>
        <w:t xml:space="preserve"> Chịu trách nhiệm chính về vệ sinh khử khuẩn và rà soát an toàn cơ sở vật chất.</w:t>
      </w:r>
    </w:p>
    <w:p w14:paraId="5CDC21B0" w14:textId="17FF1C53" w:rsidR="00A21817" w:rsidRPr="00A21817" w:rsidRDefault="0068139A" w:rsidP="00DB04F0">
      <w:pPr>
        <w:spacing w:after="0"/>
        <w:ind w:firstLine="720"/>
        <w:rPr>
          <w:rFonts w:ascii="Times New Roman" w:hAnsi="Times New Roman" w:cs="Times New Roman"/>
          <w:sz w:val="28"/>
          <w:szCs w:val="28"/>
        </w:rPr>
      </w:pPr>
      <w:r w:rsidRPr="00B4713B">
        <w:rPr>
          <w:rFonts w:ascii="Times New Roman" w:hAnsi="Times New Roman" w:cs="Times New Roman"/>
          <w:sz w:val="28"/>
          <w:szCs w:val="28"/>
        </w:rPr>
        <w:t xml:space="preserve">- </w:t>
      </w:r>
      <w:r w:rsidR="00A21817" w:rsidRPr="00B4713B">
        <w:rPr>
          <w:rFonts w:ascii="Times New Roman" w:hAnsi="Times New Roman" w:cs="Times New Roman"/>
          <w:sz w:val="28"/>
          <w:szCs w:val="28"/>
        </w:rPr>
        <w:t>Phối hợp:</w:t>
      </w:r>
      <w:r w:rsidR="00A21817" w:rsidRPr="00A21817">
        <w:rPr>
          <w:rFonts w:ascii="Times New Roman" w:hAnsi="Times New Roman" w:cs="Times New Roman"/>
          <w:sz w:val="28"/>
          <w:szCs w:val="28"/>
        </w:rPr>
        <w:t xml:space="preserve"> Chủ động liên hệ với UBND xã và ngành y tế để nhận hỗ trợ khi cần thiết.</w:t>
      </w:r>
    </w:p>
    <w:p w14:paraId="59B6C392" w14:textId="4E5564D4" w:rsidR="00A21817" w:rsidRPr="00A21817" w:rsidRDefault="00A21817" w:rsidP="00A21817">
      <w:pPr>
        <w:rPr>
          <w:rFonts w:ascii="Times New Roman" w:hAnsi="Times New Roman" w:cs="Times New Roman"/>
          <w:sz w:val="28"/>
          <w:szCs w:val="28"/>
        </w:rPr>
      </w:pPr>
    </w:p>
    <w:p w14:paraId="0C68CB98" w14:textId="4DAC21D3" w:rsidR="00B4713B" w:rsidRPr="00B4713B" w:rsidRDefault="00A21817" w:rsidP="00A21817">
      <w:pPr>
        <w:rPr>
          <w:rFonts w:ascii="Times New Roman" w:hAnsi="Times New Roman" w:cs="Times New Roman"/>
          <w:sz w:val="22"/>
          <w:szCs w:val="22"/>
        </w:rPr>
      </w:pPr>
      <w:r w:rsidRPr="004F2703">
        <w:rPr>
          <w:rFonts w:ascii="Times New Roman" w:hAnsi="Times New Roman" w:cs="Times New Roman"/>
          <w:b/>
          <w:bCs/>
          <w:sz w:val="28"/>
          <w:szCs w:val="28"/>
          <w:u w:val="single"/>
        </w:rPr>
        <w:t>Nơi nhận</w:t>
      </w:r>
      <w:r w:rsidRPr="004F2703">
        <w:rPr>
          <w:rFonts w:ascii="Times New Roman" w:hAnsi="Times New Roman" w:cs="Times New Roman"/>
          <w:b/>
          <w:bCs/>
          <w:sz w:val="26"/>
          <w:szCs w:val="26"/>
        </w:rPr>
        <w:t>:</w:t>
      </w:r>
      <w:r w:rsidR="00B4713B" w:rsidRPr="004F2703">
        <w:rPr>
          <w:rFonts w:ascii="Times New Roman" w:hAnsi="Times New Roman" w:cs="Times New Roman"/>
          <w:b/>
          <w:bCs/>
          <w:sz w:val="26"/>
          <w:szCs w:val="26"/>
        </w:rPr>
        <w:t xml:space="preserve">                                                                                            HIỆU TRƯỞNG</w:t>
      </w:r>
      <w:r w:rsidR="00B4713B" w:rsidRPr="00B4713B">
        <w:rPr>
          <w:rFonts w:ascii="Times New Roman" w:hAnsi="Times New Roman" w:cs="Times New Roman"/>
          <w:sz w:val="22"/>
          <w:szCs w:val="22"/>
        </w:rPr>
        <w:t xml:space="preserve"> </w:t>
      </w:r>
    </w:p>
    <w:p w14:paraId="7BA5CBE0" w14:textId="4EA62885" w:rsidR="00A21817" w:rsidRPr="00B4713B" w:rsidRDefault="00B4713B" w:rsidP="00B4713B">
      <w:pPr>
        <w:pStyle w:val="ListParagraph"/>
        <w:numPr>
          <w:ilvl w:val="0"/>
          <w:numId w:val="7"/>
        </w:numPr>
        <w:rPr>
          <w:rFonts w:ascii="Times New Roman" w:hAnsi="Times New Roman" w:cs="Times New Roman"/>
          <w:sz w:val="22"/>
          <w:szCs w:val="22"/>
        </w:rPr>
      </w:pPr>
      <w:r w:rsidRPr="00B4713B">
        <w:rPr>
          <w:rFonts w:ascii="Times New Roman" w:hAnsi="Times New Roman" w:cs="Times New Roman"/>
          <w:sz w:val="22"/>
          <w:szCs w:val="22"/>
        </w:rPr>
        <w:t>Phòng VH</w:t>
      </w:r>
      <w:r w:rsidR="00A21817" w:rsidRPr="00B4713B">
        <w:rPr>
          <w:rFonts w:ascii="Times New Roman" w:hAnsi="Times New Roman" w:cs="Times New Roman"/>
          <w:sz w:val="22"/>
          <w:szCs w:val="22"/>
        </w:rPr>
        <w:t xml:space="preserve"> xã</w:t>
      </w:r>
      <w:r w:rsidR="004F2703">
        <w:rPr>
          <w:rFonts w:ascii="Times New Roman" w:hAnsi="Times New Roman" w:cs="Times New Roman"/>
          <w:sz w:val="22"/>
          <w:szCs w:val="22"/>
        </w:rPr>
        <w:t xml:space="preserve"> </w:t>
      </w:r>
      <w:r w:rsidR="00A21817" w:rsidRPr="00B4713B">
        <w:rPr>
          <w:rFonts w:ascii="Times New Roman" w:hAnsi="Times New Roman" w:cs="Times New Roman"/>
          <w:sz w:val="22"/>
          <w:szCs w:val="22"/>
        </w:rPr>
        <w:t xml:space="preserve"> (báo cáo);</w:t>
      </w:r>
    </w:p>
    <w:p w14:paraId="768F2C17" w14:textId="392E459C" w:rsidR="00B4713B" w:rsidRPr="00B4713B" w:rsidRDefault="00B4713B" w:rsidP="00B4713B">
      <w:pPr>
        <w:pStyle w:val="ListParagraph"/>
        <w:numPr>
          <w:ilvl w:val="0"/>
          <w:numId w:val="7"/>
        </w:numPr>
        <w:rPr>
          <w:rFonts w:ascii="Times New Roman" w:hAnsi="Times New Roman" w:cs="Times New Roman"/>
          <w:sz w:val="22"/>
          <w:szCs w:val="22"/>
        </w:rPr>
      </w:pPr>
      <w:r w:rsidRPr="00B4713B">
        <w:rPr>
          <w:rFonts w:ascii="Times New Roman" w:hAnsi="Times New Roman" w:cs="Times New Roman"/>
          <w:sz w:val="22"/>
          <w:szCs w:val="22"/>
        </w:rPr>
        <w:t>CB, GV, NV nhà trường (thực hiện)</w:t>
      </w:r>
      <w:r>
        <w:rPr>
          <w:rFonts w:ascii="Times New Roman" w:hAnsi="Times New Roman" w:cs="Times New Roman"/>
          <w:sz w:val="22"/>
          <w:szCs w:val="22"/>
        </w:rPr>
        <w:t>;</w:t>
      </w:r>
    </w:p>
    <w:p w14:paraId="228B3A67" w14:textId="24A55098" w:rsidR="00A21817" w:rsidRDefault="00A21817" w:rsidP="00B4713B">
      <w:pPr>
        <w:pStyle w:val="ListParagraph"/>
        <w:numPr>
          <w:ilvl w:val="0"/>
          <w:numId w:val="7"/>
        </w:numPr>
        <w:rPr>
          <w:rFonts w:ascii="Times New Roman" w:hAnsi="Times New Roman" w:cs="Times New Roman"/>
          <w:sz w:val="22"/>
          <w:szCs w:val="22"/>
        </w:rPr>
      </w:pPr>
      <w:r w:rsidRPr="00B4713B">
        <w:rPr>
          <w:rFonts w:ascii="Times New Roman" w:hAnsi="Times New Roman" w:cs="Times New Roman"/>
          <w:sz w:val="22"/>
          <w:szCs w:val="22"/>
        </w:rPr>
        <w:t>Lưu: VT.</w:t>
      </w:r>
    </w:p>
    <w:p w14:paraId="41D12902" w14:textId="2B855F63" w:rsidR="00B4713B" w:rsidRPr="004F2703" w:rsidRDefault="00B4713B" w:rsidP="00B4713B">
      <w:pPr>
        <w:pStyle w:val="ListParagraph"/>
        <w:rPr>
          <w:rFonts w:ascii="Times New Roman" w:hAnsi="Times New Roman" w:cs="Times New Roman"/>
          <w:b/>
          <w:bCs/>
          <w:sz w:val="28"/>
          <w:szCs w:val="28"/>
        </w:rPr>
      </w:pPr>
      <w:r>
        <w:rPr>
          <w:rFonts w:ascii="Times New Roman" w:hAnsi="Times New Roman" w:cs="Times New Roman"/>
          <w:sz w:val="22"/>
          <w:szCs w:val="22"/>
        </w:rPr>
        <w:t xml:space="preserve">                                                                                                                  </w:t>
      </w:r>
      <w:r w:rsidRPr="004F2703">
        <w:rPr>
          <w:rFonts w:ascii="Times New Roman" w:hAnsi="Times New Roman" w:cs="Times New Roman"/>
          <w:b/>
          <w:bCs/>
          <w:sz w:val="28"/>
          <w:szCs w:val="28"/>
        </w:rPr>
        <w:t>Phạm Thị Hường</w:t>
      </w:r>
    </w:p>
    <w:p w14:paraId="2B532E5E" w14:textId="77777777" w:rsidR="00A21817" w:rsidRPr="00A21817" w:rsidRDefault="00A21817">
      <w:pPr>
        <w:rPr>
          <w:rFonts w:ascii="Times New Roman" w:hAnsi="Times New Roman" w:cs="Times New Roman"/>
          <w:sz w:val="28"/>
          <w:szCs w:val="28"/>
        </w:rPr>
      </w:pPr>
    </w:p>
    <w:sectPr w:rsidR="00A21817" w:rsidRPr="00A21817" w:rsidSect="00DB04F0">
      <w:pgSz w:w="12240" w:h="15840"/>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139F"/>
    <w:multiLevelType w:val="multilevel"/>
    <w:tmpl w:val="04020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D27A9"/>
    <w:multiLevelType w:val="multilevel"/>
    <w:tmpl w:val="638EC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C1B09"/>
    <w:multiLevelType w:val="hybridMultilevel"/>
    <w:tmpl w:val="888E5742"/>
    <w:lvl w:ilvl="0" w:tplc="81D8C9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E1B28"/>
    <w:multiLevelType w:val="multilevel"/>
    <w:tmpl w:val="1DB6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37B12"/>
    <w:multiLevelType w:val="multilevel"/>
    <w:tmpl w:val="53B0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C33AC1"/>
    <w:multiLevelType w:val="multilevel"/>
    <w:tmpl w:val="621E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8E0895"/>
    <w:multiLevelType w:val="hybridMultilevel"/>
    <w:tmpl w:val="7828FED0"/>
    <w:lvl w:ilvl="0" w:tplc="4F5CE756">
      <w:start w:val="1"/>
      <w:numFmt w:val="bullet"/>
      <w:lvlText w:val="-"/>
      <w:lvlJc w:val="left"/>
      <w:pPr>
        <w:ind w:left="1440" w:hanging="360"/>
      </w:pPr>
      <w:rPr>
        <w:rFonts w:ascii="Times New Roman" w:eastAsiaTheme="minorHAnsi"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3638399">
    <w:abstractNumId w:val="4"/>
  </w:num>
  <w:num w:numId="2" w16cid:durableId="1462534099">
    <w:abstractNumId w:val="0"/>
  </w:num>
  <w:num w:numId="3" w16cid:durableId="1539587121">
    <w:abstractNumId w:val="1"/>
  </w:num>
  <w:num w:numId="4" w16cid:durableId="475949841">
    <w:abstractNumId w:val="5"/>
  </w:num>
  <w:num w:numId="5" w16cid:durableId="508375545">
    <w:abstractNumId w:val="3"/>
  </w:num>
  <w:num w:numId="6" w16cid:durableId="701129478">
    <w:abstractNumId w:val="6"/>
  </w:num>
  <w:num w:numId="7" w16cid:durableId="524099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17"/>
    <w:rsid w:val="00151A72"/>
    <w:rsid w:val="00151DE2"/>
    <w:rsid w:val="00463C00"/>
    <w:rsid w:val="004F2703"/>
    <w:rsid w:val="0068139A"/>
    <w:rsid w:val="008449D5"/>
    <w:rsid w:val="009D74ED"/>
    <w:rsid w:val="00A21817"/>
    <w:rsid w:val="00B4713B"/>
    <w:rsid w:val="00DB0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6B42"/>
  <w15:chartTrackingRefBased/>
  <w15:docId w15:val="{FEDD047E-B0D2-4642-9BDE-8C582E7F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8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18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18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18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18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1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8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18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18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18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18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1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817"/>
    <w:rPr>
      <w:rFonts w:eastAsiaTheme="majorEastAsia" w:cstheme="majorBidi"/>
      <w:color w:val="272727" w:themeColor="text1" w:themeTint="D8"/>
    </w:rPr>
  </w:style>
  <w:style w:type="paragraph" w:styleId="Title">
    <w:name w:val="Title"/>
    <w:basedOn w:val="Normal"/>
    <w:next w:val="Normal"/>
    <w:link w:val="TitleChar"/>
    <w:uiPriority w:val="10"/>
    <w:qFormat/>
    <w:rsid w:val="00A21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817"/>
    <w:pPr>
      <w:spacing w:before="160"/>
      <w:jc w:val="center"/>
    </w:pPr>
    <w:rPr>
      <w:i/>
      <w:iCs/>
      <w:color w:val="404040" w:themeColor="text1" w:themeTint="BF"/>
    </w:rPr>
  </w:style>
  <w:style w:type="character" w:customStyle="1" w:styleId="QuoteChar">
    <w:name w:val="Quote Char"/>
    <w:basedOn w:val="DefaultParagraphFont"/>
    <w:link w:val="Quote"/>
    <w:uiPriority w:val="29"/>
    <w:rsid w:val="00A21817"/>
    <w:rPr>
      <w:i/>
      <w:iCs/>
      <w:color w:val="404040" w:themeColor="text1" w:themeTint="BF"/>
    </w:rPr>
  </w:style>
  <w:style w:type="paragraph" w:styleId="ListParagraph">
    <w:name w:val="List Paragraph"/>
    <w:basedOn w:val="Normal"/>
    <w:uiPriority w:val="34"/>
    <w:qFormat/>
    <w:rsid w:val="00A21817"/>
    <w:pPr>
      <w:ind w:left="720"/>
      <w:contextualSpacing/>
    </w:pPr>
  </w:style>
  <w:style w:type="character" w:styleId="IntenseEmphasis">
    <w:name w:val="Intense Emphasis"/>
    <w:basedOn w:val="DefaultParagraphFont"/>
    <w:uiPriority w:val="21"/>
    <w:qFormat/>
    <w:rsid w:val="00A21817"/>
    <w:rPr>
      <w:i/>
      <w:iCs/>
      <w:color w:val="2F5496" w:themeColor="accent1" w:themeShade="BF"/>
    </w:rPr>
  </w:style>
  <w:style w:type="paragraph" w:styleId="IntenseQuote">
    <w:name w:val="Intense Quote"/>
    <w:basedOn w:val="Normal"/>
    <w:next w:val="Normal"/>
    <w:link w:val="IntenseQuoteChar"/>
    <w:uiPriority w:val="30"/>
    <w:qFormat/>
    <w:rsid w:val="00A21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1817"/>
    <w:rPr>
      <w:i/>
      <w:iCs/>
      <w:color w:val="2F5496" w:themeColor="accent1" w:themeShade="BF"/>
    </w:rPr>
  </w:style>
  <w:style w:type="character" w:styleId="IntenseReference">
    <w:name w:val="Intense Reference"/>
    <w:basedOn w:val="DefaultParagraphFont"/>
    <w:uiPriority w:val="32"/>
    <w:qFormat/>
    <w:rsid w:val="00A21817"/>
    <w:rPr>
      <w:b/>
      <w:bCs/>
      <w:smallCaps/>
      <w:color w:val="2F5496" w:themeColor="accent1" w:themeShade="BF"/>
      <w:spacing w:val="5"/>
    </w:rPr>
  </w:style>
  <w:style w:type="table" w:styleId="TableGrid">
    <w:name w:val="Table Grid"/>
    <w:basedOn w:val="TableNormal"/>
    <w:uiPriority w:val="39"/>
    <w:rsid w:val="00A21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Vũ</dc:creator>
  <cp:keywords/>
  <dc:description/>
  <cp:lastModifiedBy>Huy Vũ</cp:lastModifiedBy>
  <cp:revision>2</cp:revision>
  <dcterms:created xsi:type="dcterms:W3CDTF">2026-04-09T09:09:00Z</dcterms:created>
  <dcterms:modified xsi:type="dcterms:W3CDTF">2026-04-10T09:42:00Z</dcterms:modified>
</cp:coreProperties>
</file>